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272D72" w14:paraId="652BF8E9" w14:textId="1412025B" w:rsidTr="008D1B5E">
        <w:tc>
          <w:tcPr>
            <w:tcW w:w="1374" w:type="dxa"/>
          </w:tcPr>
          <w:p w14:paraId="13DDFE93" w14:textId="764BF745" w:rsidR="00272D72" w:rsidRDefault="00272D7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272D72" w:rsidRDefault="00272D7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272D72" w:rsidRDefault="00272D7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272D72" w:rsidRDefault="00272D7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272D72" w:rsidRDefault="00272D7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272D72" w:rsidRDefault="00272D7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272D72" w14:paraId="556B87FC" w14:textId="77777777" w:rsidTr="008D1B5E">
        <w:tc>
          <w:tcPr>
            <w:tcW w:w="1374" w:type="dxa"/>
          </w:tcPr>
          <w:p w14:paraId="1A481911" w14:textId="12514211" w:rsidR="00272D72" w:rsidRPr="008D1B5E" w:rsidRDefault="00272D7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1374" w:type="dxa"/>
          </w:tcPr>
          <w:p w14:paraId="5AF65A32" w14:textId="54132EE5" w:rsidR="00272D72" w:rsidRPr="008D1B5E" w:rsidRDefault="00272D7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Pescara</w:t>
            </w:r>
          </w:p>
        </w:tc>
        <w:tc>
          <w:tcPr>
            <w:tcW w:w="1376" w:type="dxa"/>
          </w:tcPr>
          <w:p w14:paraId="37EF12C5" w14:textId="42AD7EB4" w:rsidR="00272D72" w:rsidRPr="008D1B5E" w:rsidRDefault="00272D72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E84BB0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3BBA4A4A" w:rsidR="00272D72" w:rsidRPr="008D1B5E" w:rsidRDefault="00272D7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4.826.201,96 €</w:t>
            </w:r>
          </w:p>
        </w:tc>
        <w:tc>
          <w:tcPr>
            <w:tcW w:w="1376" w:type="dxa"/>
          </w:tcPr>
          <w:p w14:paraId="1CD389DE" w14:textId="6626F276" w:rsidR="00272D72" w:rsidRPr="008D1B5E" w:rsidRDefault="00272D7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128.755,20 €</w:t>
            </w:r>
          </w:p>
        </w:tc>
        <w:tc>
          <w:tcPr>
            <w:tcW w:w="1376" w:type="dxa"/>
          </w:tcPr>
          <w:p w14:paraId="7A5CDD57" w14:textId="24897097" w:rsidR="00272D72" w:rsidRPr="008D1B5E" w:rsidRDefault="00272D72" w:rsidP="008D1B5E">
            <w:pPr>
              <w:jc w:val="center"/>
              <w:rPr>
                <w:rFonts w:ascii="Garamond" w:hAnsi="Garamond"/>
              </w:rPr>
            </w:pPr>
            <w:r w:rsidRPr="003933A3">
              <w:rPr>
                <w:rFonts w:ascii="Garamond" w:hAnsi="Garamond"/>
              </w:rPr>
              <w:t>4.954.957,16 €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75C1AC3A" w14:textId="77777777" w:rsidR="00272D72" w:rsidRDefault="00272D72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72D72" w14:paraId="1D5BFBDD" w14:textId="77777777" w:rsidTr="006E5812">
        <w:tc>
          <w:tcPr>
            <w:tcW w:w="4814" w:type="dxa"/>
          </w:tcPr>
          <w:p w14:paraId="23F94FE0" w14:textId="68A802C9" w:rsidR="00272D72" w:rsidRPr="00773E32" w:rsidRDefault="00272D72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</w:tcPr>
          <w:p w14:paraId="2E7A1A9E" w14:textId="3D292264" w:rsidR="00272D72" w:rsidRPr="00773E32" w:rsidRDefault="00272D72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A71C86">
              <w:rPr>
                <w:rFonts w:ascii="Garamond" w:hAnsi="Garamond"/>
                <w:b/>
                <w:bCs/>
              </w:rPr>
              <w:t xml:space="preserve"> </w:t>
            </w:r>
            <w:r w:rsidR="00A71C86" w:rsidRPr="00A71C86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272D72" w14:paraId="0066B8E4" w14:textId="77777777" w:rsidTr="006E5812">
        <w:tc>
          <w:tcPr>
            <w:tcW w:w="4814" w:type="dxa"/>
          </w:tcPr>
          <w:p w14:paraId="6CDA064E" w14:textId="75A8151E" w:rsidR="00272D72" w:rsidRDefault="00272D72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2E4D70">
              <w:rPr>
                <w:rFonts w:ascii="Garamond" w:hAnsi="Garamond"/>
              </w:rPr>
              <w:t>4.894.957,16</w:t>
            </w:r>
          </w:p>
        </w:tc>
        <w:tc>
          <w:tcPr>
            <w:tcW w:w="4814" w:type="dxa"/>
          </w:tcPr>
          <w:p w14:paraId="0330C0F2" w14:textId="77777777" w:rsidR="00272D72" w:rsidRDefault="00272D72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7FCFC66A" w14:textId="77777777" w:rsidR="00272D72" w:rsidRDefault="00272D72" w:rsidP="00272D72">
      <w:pPr>
        <w:jc w:val="center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72D72" w14:paraId="014E714E" w14:textId="77777777" w:rsidTr="006E5812">
        <w:tc>
          <w:tcPr>
            <w:tcW w:w="4814" w:type="dxa"/>
          </w:tcPr>
          <w:p w14:paraId="60FBBB33" w14:textId="3ACD14E9" w:rsidR="00272D72" w:rsidRPr="00773E32" w:rsidRDefault="00272D72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 xml:space="preserve">Importo attività a chiamata </w:t>
            </w:r>
          </w:p>
        </w:tc>
        <w:tc>
          <w:tcPr>
            <w:tcW w:w="4814" w:type="dxa"/>
          </w:tcPr>
          <w:p w14:paraId="3449765C" w14:textId="7383C886" w:rsidR="00272D72" w:rsidRPr="00773E32" w:rsidRDefault="00272D72" w:rsidP="006E5812">
            <w:pPr>
              <w:jc w:val="center"/>
              <w:rPr>
                <w:rFonts w:ascii="Garamond" w:hAnsi="Garamond"/>
                <w:b/>
                <w:bCs/>
              </w:rPr>
            </w:pPr>
            <w:r w:rsidRPr="00773E32">
              <w:rPr>
                <w:rFonts w:ascii="Garamond" w:hAnsi="Garamond"/>
                <w:b/>
                <w:bCs/>
              </w:rPr>
              <w:t>Eventuale ribasso %</w:t>
            </w:r>
            <w:r w:rsidR="00A71C86">
              <w:rPr>
                <w:rFonts w:ascii="Garamond" w:hAnsi="Garamond"/>
                <w:b/>
                <w:bCs/>
              </w:rPr>
              <w:t xml:space="preserve"> </w:t>
            </w:r>
            <w:r w:rsidR="00A71C86" w:rsidRPr="00A71C86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272D72" w14:paraId="216C6A30" w14:textId="77777777" w:rsidTr="006E5812">
        <w:tc>
          <w:tcPr>
            <w:tcW w:w="4814" w:type="dxa"/>
          </w:tcPr>
          <w:p w14:paraId="395D748F" w14:textId="06B634B8" w:rsidR="00272D72" w:rsidRDefault="00272D72" w:rsidP="006E5812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€ </w:t>
            </w:r>
            <w:r w:rsidR="002E4D70">
              <w:rPr>
                <w:rFonts w:ascii="Garamond" w:hAnsi="Garamond"/>
              </w:rPr>
              <w:t>60.000,00</w:t>
            </w:r>
          </w:p>
        </w:tc>
        <w:tc>
          <w:tcPr>
            <w:tcW w:w="4814" w:type="dxa"/>
          </w:tcPr>
          <w:p w14:paraId="514D66C5" w14:textId="77777777" w:rsidR="00272D72" w:rsidRDefault="00272D72" w:rsidP="006E5812">
            <w:pPr>
              <w:jc w:val="center"/>
              <w:rPr>
                <w:rFonts w:ascii="Garamond" w:hAnsi="Garamond"/>
              </w:rPr>
            </w:pPr>
            <w:r w:rsidRPr="00703BCE">
              <w:rPr>
                <w:rFonts w:ascii="Garamond" w:hAnsi="Garamond"/>
                <w:i/>
                <w:iCs/>
                <w:color w:val="EE0000"/>
              </w:rPr>
              <w:t xml:space="preserve">Inserire </w:t>
            </w:r>
            <w:r>
              <w:rPr>
                <w:rFonts w:ascii="Garamond" w:hAnsi="Garamond"/>
                <w:i/>
                <w:iCs/>
                <w:color w:val="EE0000"/>
              </w:rPr>
              <w:t>eventuale ribasso percentuale</w:t>
            </w:r>
          </w:p>
        </w:tc>
      </w:tr>
    </w:tbl>
    <w:p w14:paraId="6FC642B0" w14:textId="77777777" w:rsidR="00272D72" w:rsidRDefault="00272D72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272D72"/>
    <w:rsid w:val="002E4D70"/>
    <w:rsid w:val="003933A3"/>
    <w:rsid w:val="0071454E"/>
    <w:rsid w:val="008D1B5E"/>
    <w:rsid w:val="009641F0"/>
    <w:rsid w:val="00A71C86"/>
    <w:rsid w:val="00C9384A"/>
    <w:rsid w:val="00DC23B9"/>
    <w:rsid w:val="00E84BB0"/>
    <w:rsid w:val="00EB25A5"/>
    <w:rsid w:val="00F154CF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586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6</cp:revision>
  <dcterms:created xsi:type="dcterms:W3CDTF">2025-11-21T13:00:00Z</dcterms:created>
  <dcterms:modified xsi:type="dcterms:W3CDTF">2026-01-18T08:23:00Z</dcterms:modified>
</cp:coreProperties>
</file>